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FB" w:rsidRPr="00C74DFB" w:rsidRDefault="00C74DFB" w:rsidP="00C74DF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</w:rPr>
      </w:pPr>
      <w:r w:rsidRPr="00C74DFB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</w:rPr>
        <w:t>О РАЗМЕЩЕНИИ И ОБУСТРОЙСТВЕ ПАСЕК В НАСЕЛЕННЫХ ПУНКТАХ КОСТРОМСКОЙ ОБЛАСТИ (с изменениями на: 29.05.2014)</w:t>
      </w:r>
    </w:p>
    <w:p w:rsidR="00C74DFB" w:rsidRPr="00C74DFB" w:rsidRDefault="00C74DFB" w:rsidP="00C74D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</w:pPr>
      <w:r w:rsidRPr="00C74DFB">
        <w:rPr>
          <w:rFonts w:ascii="Times New Roman" w:eastAsia="Times New Roman" w:hAnsi="Times New Roman" w:cs="Times New Roman"/>
          <w:color w:val="FFFFFF"/>
          <w:spacing w:val="2"/>
          <w:sz w:val="24"/>
          <w:szCs w:val="24"/>
          <w:u w:val="single"/>
        </w:rPr>
        <w:t> </w:t>
      </w:r>
      <w:r w:rsidRPr="00C74DFB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br/>
      </w:r>
      <w:r w:rsidRPr="00C74DFB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br/>
      </w:r>
    </w:p>
    <w:p w:rsidR="00C74DFB" w:rsidRPr="00C74DFB" w:rsidRDefault="00C74DFB" w:rsidP="00C74D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C74DF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ЗАКОН </w:t>
      </w:r>
    </w:p>
    <w:p w:rsidR="00C74DFB" w:rsidRPr="00C74DFB" w:rsidRDefault="00C74DFB" w:rsidP="00C74D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C74DF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КОСТРОМСКОЙ ОБЛАСТИ </w:t>
      </w:r>
    </w:p>
    <w:p w:rsidR="00C74DFB" w:rsidRPr="00C74DFB" w:rsidRDefault="00C74DFB" w:rsidP="00C74D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C74DF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от 9 марта 2007 года N 124-4-ЗКО</w:t>
      </w:r>
    </w:p>
    <w:p w:rsidR="00C74DFB" w:rsidRPr="00C74DFB" w:rsidRDefault="00C74DFB" w:rsidP="00C74D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C74DF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О РАЗМЕЩЕНИИ И ОБУСТРОЙСТВЕ ПАСЕК В НАСЕЛЕННЫХ ПУНКТАХ КОСТРОМСКОЙ ОБЛАСТИ</w:t>
      </w:r>
    </w:p>
    <w:p w:rsidR="00C74DFB" w:rsidRPr="00C74DFB" w:rsidRDefault="00C74DFB" w:rsidP="00C74D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(в ред. </w:t>
      </w:r>
      <w:hyperlink r:id="rId4" w:history="1">
        <w:r w:rsidRPr="00C74DF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Законов Костромской области от 03.12.2008 N 409-4-ЗКО</w:t>
        </w:r>
      </w:hyperlink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 </w:t>
      </w:r>
      <w:hyperlink r:id="rId5" w:history="1">
        <w:r w:rsidRPr="00C74DF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от 10.07.2013 N 399-5-ЗКО</w:t>
        </w:r>
      </w:hyperlink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 </w:t>
      </w:r>
      <w:hyperlink r:id="rId6" w:history="1">
        <w:r w:rsidRPr="00C74DF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от 29.05.2014 N 534-5-ЗКО</w:t>
        </w:r>
      </w:hyperlink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</w:t>
      </w:r>
    </w:p>
    <w:p w:rsidR="00C74DFB" w:rsidRPr="00C74DFB" w:rsidRDefault="00C74DFB" w:rsidP="00C74D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proofErr w:type="gramStart"/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Принят</w:t>
      </w:r>
      <w:proofErr w:type="gramEnd"/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Костромской областной Думой</w:t>
      </w:r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1 марта 2007 года</w:t>
      </w:r>
    </w:p>
    <w:p w:rsidR="00C74DFB" w:rsidRPr="00C74DFB" w:rsidRDefault="00C74DFB" w:rsidP="00C74D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C74DFB">
        <w:rPr>
          <w:rFonts w:ascii="Times New Roman" w:eastAsia="Times New Roman" w:hAnsi="Times New Roman" w:cs="Times New Roman"/>
          <w:color w:val="FFFFFF"/>
          <w:spacing w:val="2"/>
          <w:sz w:val="24"/>
          <w:szCs w:val="24"/>
          <w:u w:val="single"/>
        </w:rPr>
        <w:t> </w:t>
      </w:r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C74DFB" w:rsidRPr="00C74DFB" w:rsidRDefault="00C74DFB" w:rsidP="00C74D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  <w:r w:rsidRPr="00C74DFB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Статья 1. Предмет регулирования настоящего Закона</w:t>
      </w:r>
    </w:p>
    <w:p w:rsidR="00C74DFB" w:rsidRPr="00C74DFB" w:rsidRDefault="00C74DFB" w:rsidP="00C74D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(в ред. </w:t>
      </w:r>
      <w:hyperlink r:id="rId7" w:history="1">
        <w:r w:rsidRPr="00C74DF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Закона Костромской области от 03.12.2008 N 409-4-ЗКО</w:t>
        </w:r>
      </w:hyperlink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</w:t>
      </w:r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Предметом регулирования настоящего Закона является установление требований к размещению ульев на пасеках и обустройству пасек в населенных пунктах Костромской области в целях предупреждения нарушения прав граждан на здоровье и общественную безопасность</w:t>
      </w:r>
      <w:proofErr w:type="gramStart"/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proofErr w:type="gramEnd"/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(</w:t>
      </w:r>
      <w:proofErr w:type="gramStart"/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</w:t>
      </w:r>
      <w:proofErr w:type="gramEnd"/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ред. </w:t>
      </w:r>
      <w:hyperlink r:id="rId8" w:history="1">
        <w:r w:rsidRPr="00C74DF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Закона Костромской области от 10.07.2013 N 399-5-ЗКО</w:t>
        </w:r>
      </w:hyperlink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</w:t>
      </w:r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C74DFB" w:rsidRPr="00C74DFB" w:rsidRDefault="00C74DFB" w:rsidP="00C74D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</w:pPr>
      <w:r w:rsidRPr="00C74DFB">
        <w:rPr>
          <w:rFonts w:ascii="Times New Roman" w:eastAsia="Times New Roman" w:hAnsi="Times New Roman" w:cs="Times New Roman"/>
          <w:color w:val="FFFFFF"/>
          <w:spacing w:val="2"/>
          <w:sz w:val="24"/>
          <w:szCs w:val="24"/>
          <w:u w:val="single"/>
        </w:rPr>
        <w:t> </w:t>
      </w:r>
      <w:r w:rsidRPr="00C74DFB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br/>
      </w:r>
      <w:r w:rsidRPr="00C74DFB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br/>
      </w:r>
    </w:p>
    <w:p w:rsidR="00C74DFB" w:rsidRPr="00C74DFB" w:rsidRDefault="00C74DFB" w:rsidP="00C74D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  <w:r w:rsidRPr="00C74DFB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Статья 2. Правовая основа настоящего Закона</w:t>
      </w:r>
    </w:p>
    <w:p w:rsidR="00C74DFB" w:rsidRPr="00C74DFB" w:rsidRDefault="00C74DFB" w:rsidP="00C74D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Правовой основой настоящего Закона являются </w:t>
      </w:r>
      <w:hyperlink r:id="rId9" w:history="1">
        <w:r w:rsidRPr="00C74DF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Конституция Российской Федерации</w:t>
        </w:r>
      </w:hyperlink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 </w:t>
      </w:r>
      <w:hyperlink r:id="rId10" w:history="1">
        <w:r w:rsidRPr="00C74DF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Устав Костромской области</w:t>
        </w:r>
      </w:hyperlink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(в ред. </w:t>
      </w:r>
      <w:hyperlink r:id="rId11" w:history="1">
        <w:r w:rsidRPr="00C74DF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Закона Костромской области от 03.12.2008 N 409-4-ЗКО</w:t>
        </w:r>
      </w:hyperlink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</w:t>
      </w:r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C74DFB" w:rsidRPr="00C74DFB" w:rsidRDefault="00C74DFB" w:rsidP="00C74D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</w:pPr>
      <w:r w:rsidRPr="00C74DFB">
        <w:rPr>
          <w:rFonts w:ascii="Times New Roman" w:eastAsia="Times New Roman" w:hAnsi="Times New Roman" w:cs="Times New Roman"/>
          <w:color w:val="FFFFFF"/>
          <w:spacing w:val="2"/>
          <w:sz w:val="24"/>
          <w:szCs w:val="24"/>
          <w:u w:val="single"/>
        </w:rPr>
        <w:t> </w:t>
      </w:r>
      <w:r w:rsidRPr="00C74DFB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br/>
      </w:r>
      <w:r w:rsidRPr="00C74DFB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br/>
      </w:r>
    </w:p>
    <w:p w:rsidR="00C74DFB" w:rsidRPr="00C74DFB" w:rsidRDefault="00C74DFB" w:rsidP="00C74D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  <w:r w:rsidRPr="00C74DFB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Статья 3. Основные понятия, используемые в настоящем Законе</w:t>
      </w:r>
    </w:p>
    <w:p w:rsidR="00C74DFB" w:rsidRPr="00C74DFB" w:rsidRDefault="00C74DFB" w:rsidP="00C74D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Start"/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Для целей настоящего Закона используются следующие основные понятия:</w:t>
      </w:r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пчелиная семья - сообщество медоносных пчел, состоящее из рабочих пчел, трутней и пчелиной матки, живущих в улье или гнезде;</w:t>
      </w:r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улей - сооружение для содержания пчелиной семьи;</w:t>
      </w:r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пасека - земельный участок, огражденный забором или живой изгородью, где размещены ульи с пчелиными семьями и необходимым имуществом для занятия пчеловодством;</w:t>
      </w:r>
      <w:proofErr w:type="gramEnd"/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(в ред. </w:t>
      </w:r>
      <w:hyperlink r:id="rId12" w:history="1">
        <w:r w:rsidRPr="00C74DF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Закона Костромской области от 10.07.2013 N 399-5-ЗКО</w:t>
        </w:r>
      </w:hyperlink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</w:t>
      </w:r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br/>
        <w:t>живая изгородь - посадки растущих деревьев и (или) кустарников, образующих сомкнутые густые насаждения высотой не менее 2 метров</w:t>
      </w:r>
      <w:proofErr w:type="gramStart"/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proofErr w:type="gramEnd"/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(</w:t>
      </w:r>
      <w:proofErr w:type="gramStart"/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</w:t>
      </w:r>
      <w:proofErr w:type="gramEnd"/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ред. </w:t>
      </w:r>
      <w:hyperlink r:id="rId13" w:history="1">
        <w:r w:rsidRPr="00C74DF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Закона Костромской области от 03.12.2008 N 409-4-ЗКО</w:t>
        </w:r>
      </w:hyperlink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</w:t>
      </w:r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C74DFB" w:rsidRPr="00C74DFB" w:rsidRDefault="00C74DFB" w:rsidP="00C74D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</w:pPr>
      <w:r w:rsidRPr="00C74DFB">
        <w:rPr>
          <w:rFonts w:ascii="Times New Roman" w:eastAsia="Times New Roman" w:hAnsi="Times New Roman" w:cs="Times New Roman"/>
          <w:color w:val="FFFFFF"/>
          <w:spacing w:val="2"/>
          <w:sz w:val="24"/>
          <w:szCs w:val="24"/>
          <w:u w:val="single"/>
        </w:rPr>
        <w:t> </w:t>
      </w:r>
      <w:r w:rsidRPr="00C74DFB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br/>
      </w:r>
      <w:r w:rsidRPr="00C74DFB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br/>
      </w:r>
    </w:p>
    <w:p w:rsidR="00C74DFB" w:rsidRPr="00C74DFB" w:rsidRDefault="00C74DFB" w:rsidP="00C74D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  <w:r w:rsidRPr="00C74DFB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Статья 4. Требования к размещению ульев на пасеках и обустройству пасек</w:t>
      </w:r>
    </w:p>
    <w:p w:rsidR="00C74DFB" w:rsidRPr="00C74DFB" w:rsidRDefault="00C74DFB" w:rsidP="00C74D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(в ред. </w:t>
      </w:r>
      <w:hyperlink r:id="rId14" w:history="1">
        <w:r w:rsidRPr="00C74DF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Закона Костромской области от 10.07.2013 N 399-5-ЗКО</w:t>
        </w:r>
      </w:hyperlink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</w:t>
      </w:r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1. Размещение пасек на территории населенных пунктов Костромской области осуществляется в соответствии с правилами землепользования и застройки с соблюдением экологических, санитарно-гигиенических, зоотехнических и ветеринарно-санитарных норм и правил содержания пчел и иных правил и нормативов.</w:t>
      </w:r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2. Размещение ульев на пасеках должно осуществляться на расстоянии не менее 20 метров от жилых помещений, не ближе чем 2 метра от границ смежных землепользователей</w:t>
      </w:r>
      <w:proofErr w:type="gramStart"/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proofErr w:type="gramEnd"/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(</w:t>
      </w:r>
      <w:proofErr w:type="gramStart"/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</w:t>
      </w:r>
      <w:proofErr w:type="gramEnd"/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ред. </w:t>
      </w:r>
      <w:hyperlink r:id="rId15" w:history="1">
        <w:r w:rsidRPr="00C74DF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Закона Костромской области от 29.05.2014 N 534-5-ЗКО</w:t>
        </w:r>
      </w:hyperlink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</w:t>
      </w:r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3. Допускается размещение ульев на пасеках на расстоянии ближе 20 метров от жилых помещений при наличии согласия собственников жилых помещений либо граждан, проживающих в жилых помещениях на ином законном основании.</w:t>
      </w:r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4. Пасека должна быть огорожена сплошным забором высотой не менее 2 метров или живой изгородью.</w:t>
      </w:r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C74DFB" w:rsidRPr="00C74DFB" w:rsidRDefault="00C74DFB" w:rsidP="00C74D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</w:pPr>
      <w:r w:rsidRPr="00C74DFB">
        <w:rPr>
          <w:rFonts w:ascii="Times New Roman" w:eastAsia="Times New Roman" w:hAnsi="Times New Roman" w:cs="Times New Roman"/>
          <w:color w:val="FFFFFF"/>
          <w:spacing w:val="2"/>
          <w:sz w:val="24"/>
          <w:szCs w:val="24"/>
          <w:u w:val="single"/>
        </w:rPr>
        <w:t> </w:t>
      </w:r>
      <w:r w:rsidRPr="00C74DFB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br/>
      </w:r>
      <w:r w:rsidRPr="00C74DFB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br/>
      </w:r>
    </w:p>
    <w:p w:rsidR="00C74DFB" w:rsidRPr="00C74DFB" w:rsidRDefault="00C74DFB" w:rsidP="00C74D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  <w:r w:rsidRPr="00C74DFB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Статья 4.1. Ответственность за нарушение требований настоящего Закона</w:t>
      </w:r>
    </w:p>
    <w:p w:rsidR="00C74DFB" w:rsidRPr="00C74DFB" w:rsidRDefault="00C74DFB" w:rsidP="00C74D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(введена </w:t>
      </w:r>
      <w:hyperlink r:id="rId16" w:history="1">
        <w:r w:rsidRPr="00C74DFB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Законом Костромской области от 03.12.2008 N 409-4-ЗКО</w:t>
        </w:r>
      </w:hyperlink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</w:t>
      </w:r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Ответственность за нарушение требований настоящего Закона устанавливается законодательством Костромской области.</w:t>
      </w:r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C74DFB" w:rsidRPr="00C74DFB" w:rsidRDefault="00C74DFB" w:rsidP="00C74D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</w:pPr>
      <w:bookmarkStart w:id="0" w:name="0000000000000000000000000000000000000000"/>
      <w:r w:rsidRPr="00C74DFB">
        <w:rPr>
          <w:rFonts w:ascii="Times New Roman" w:eastAsia="Times New Roman" w:hAnsi="Times New Roman" w:cs="Times New Roman"/>
          <w:color w:val="FFFFFF"/>
          <w:spacing w:val="2"/>
          <w:sz w:val="24"/>
          <w:szCs w:val="24"/>
          <w:u w:val="single"/>
        </w:rPr>
        <w:t> </w:t>
      </w:r>
      <w:bookmarkEnd w:id="0"/>
      <w:r w:rsidRPr="00C74DFB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br/>
      </w:r>
      <w:r w:rsidRPr="00C74DFB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br/>
      </w:r>
    </w:p>
    <w:p w:rsidR="00C74DFB" w:rsidRPr="00C74DFB" w:rsidRDefault="00C74DFB" w:rsidP="00C74D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  <w:r w:rsidRPr="00C74DFB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Статья 5. Порядок вступления в силу настоящего Закона</w:t>
      </w:r>
    </w:p>
    <w:p w:rsidR="00C74DFB" w:rsidRPr="00C74DFB" w:rsidRDefault="00C74DFB" w:rsidP="00C74D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Настоящий Закон вступает в силу через 10 дней после его официального опубликования.</w:t>
      </w:r>
    </w:p>
    <w:p w:rsidR="00C74DFB" w:rsidRPr="00C74DFB" w:rsidRDefault="00C74DFB" w:rsidP="00C74D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Губернатор</w:t>
      </w:r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Костромской области</w:t>
      </w:r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В.ШЕРШУНОВ</w:t>
      </w:r>
    </w:p>
    <w:p w:rsidR="00C74DFB" w:rsidRPr="00C74DFB" w:rsidRDefault="00C74DFB" w:rsidP="00C74D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9 марта 2007 года</w:t>
      </w:r>
      <w:r w:rsidRPr="00C74D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N 124-4-ЗКО</w:t>
      </w:r>
    </w:p>
    <w:p w:rsidR="00E747D8" w:rsidRPr="00C74DFB" w:rsidRDefault="00E747D8" w:rsidP="00C74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47D8" w:rsidRPr="00C74DFB" w:rsidSect="00C74DF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C74DFB"/>
    <w:rsid w:val="00C74DFB"/>
    <w:rsid w:val="00E7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4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74D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D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74DF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C7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C7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74D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0153312" TargetMode="External"/><Relationship Id="rId13" Type="http://schemas.openxmlformats.org/officeDocument/2006/relationships/hyperlink" Target="http://docs.cntd.ru/document/819079117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819079117" TargetMode="External"/><Relationship Id="rId12" Type="http://schemas.openxmlformats.org/officeDocument/2006/relationships/hyperlink" Target="http://docs.cntd.ru/document/46015331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81907911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12307440" TargetMode="External"/><Relationship Id="rId11" Type="http://schemas.openxmlformats.org/officeDocument/2006/relationships/hyperlink" Target="http://docs.cntd.ru/document/819079117" TargetMode="External"/><Relationship Id="rId5" Type="http://schemas.openxmlformats.org/officeDocument/2006/relationships/hyperlink" Target="http://docs.cntd.ru/document/460153312" TargetMode="External"/><Relationship Id="rId15" Type="http://schemas.openxmlformats.org/officeDocument/2006/relationships/hyperlink" Target="http://docs.cntd.ru/document/412307440" TargetMode="External"/><Relationship Id="rId10" Type="http://schemas.openxmlformats.org/officeDocument/2006/relationships/hyperlink" Target="http://docs.cntd.ru/document/819047247" TargetMode="External"/><Relationship Id="rId4" Type="http://schemas.openxmlformats.org/officeDocument/2006/relationships/hyperlink" Target="http://docs.cntd.ru/document/819079117" TargetMode="Externa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4601533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2018-02-06T07:13:00Z</cp:lastPrinted>
  <dcterms:created xsi:type="dcterms:W3CDTF">2018-02-06T07:12:00Z</dcterms:created>
  <dcterms:modified xsi:type="dcterms:W3CDTF">2018-02-06T07:13:00Z</dcterms:modified>
</cp:coreProperties>
</file>