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785929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195F71">
              <w:rPr>
                <w:b/>
                <w:i/>
              </w:rPr>
              <w:t>10</w:t>
            </w:r>
            <w:r w:rsidR="00D80AB0">
              <w:rPr>
                <w:b/>
                <w:i/>
              </w:rPr>
              <w:t>-</w:t>
            </w:r>
            <w:r w:rsidR="00195F71">
              <w:rPr>
                <w:b/>
                <w:i/>
              </w:rPr>
              <w:t>1</w:t>
            </w:r>
            <w:r w:rsidR="007B3DD7" w:rsidRPr="00912161">
              <w:rPr>
                <w:b/>
                <w:i/>
              </w:rPr>
              <w:t>____</w:t>
            </w:r>
            <w:r w:rsidR="00195F71">
              <w:rPr>
                <w:b/>
                <w:i/>
              </w:rPr>
              <w:t>2</w:t>
            </w:r>
            <w:r w:rsidR="00DD7322">
              <w:rPr>
                <w:b/>
                <w:i/>
              </w:rPr>
              <w:t>3</w:t>
            </w:r>
            <w:r w:rsidR="00195F71">
              <w:rPr>
                <w:b/>
                <w:i/>
              </w:rPr>
              <w:t xml:space="preserve"> октября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374D78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65405</wp:posOffset>
            </wp:positionV>
            <wp:extent cx="438150" cy="74295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D78" w:rsidRDefault="00374D78" w:rsidP="00374D78"/>
    <w:p w:rsidR="00374D78" w:rsidRDefault="00374D78" w:rsidP="00374D78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  <w:lang w:eastAsia="ru-RU"/>
        </w:rPr>
      </w:pPr>
    </w:p>
    <w:p w:rsidR="00374D78" w:rsidRPr="00374D78" w:rsidRDefault="00374D78" w:rsidP="00374D78">
      <w:pPr>
        <w:pStyle w:val="3"/>
        <w:numPr>
          <w:ilvl w:val="2"/>
          <w:numId w:val="2"/>
        </w:numPr>
        <w:ind w:left="0" w:firstLine="0"/>
        <w:rPr>
          <w:sz w:val="24"/>
          <w:szCs w:val="24"/>
        </w:rPr>
      </w:pPr>
    </w:p>
    <w:p w:rsidR="00374D78" w:rsidRPr="00374D78" w:rsidRDefault="00374D78" w:rsidP="00374D78">
      <w:pPr>
        <w:pStyle w:val="3"/>
        <w:numPr>
          <w:ilvl w:val="2"/>
          <w:numId w:val="2"/>
        </w:numPr>
        <w:ind w:left="0" w:firstLine="0"/>
        <w:rPr>
          <w:sz w:val="24"/>
          <w:szCs w:val="24"/>
        </w:rPr>
      </w:pPr>
      <w:r w:rsidRPr="00374D78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74D78">
        <w:rPr>
          <w:b/>
          <w:shadow/>
          <w:spacing w:val="30"/>
          <w:sz w:val="24"/>
          <w:szCs w:val="24"/>
        </w:rPr>
        <w:t>П</w:t>
      </w:r>
      <w:proofErr w:type="gramEnd"/>
      <w:r w:rsidRPr="00374D78">
        <w:rPr>
          <w:b/>
          <w:shadow/>
          <w:spacing w:val="30"/>
          <w:sz w:val="24"/>
          <w:szCs w:val="24"/>
        </w:rPr>
        <w:t xml:space="preserve"> У Т А Т О В</w:t>
      </w:r>
    </w:p>
    <w:p w:rsidR="00374D78" w:rsidRPr="00374D78" w:rsidRDefault="00374D78" w:rsidP="00374D78">
      <w:pPr>
        <w:pStyle w:val="11"/>
        <w:ind w:firstLine="0"/>
        <w:jc w:val="center"/>
        <w:rPr>
          <w:szCs w:val="24"/>
        </w:rPr>
      </w:pPr>
      <w:r w:rsidRPr="00374D78">
        <w:rPr>
          <w:b/>
          <w:shadow/>
          <w:spacing w:val="40"/>
          <w:szCs w:val="24"/>
        </w:rPr>
        <w:t>КУЗЬМИЩЕНСКОГО СЕЛЬСКОГО ПОСЕЛЕНИЯ</w:t>
      </w:r>
    </w:p>
    <w:p w:rsidR="00374D78" w:rsidRPr="00374D78" w:rsidRDefault="00374D78" w:rsidP="00374D78">
      <w:pPr>
        <w:pStyle w:val="11"/>
        <w:ind w:firstLine="0"/>
        <w:jc w:val="center"/>
        <w:rPr>
          <w:szCs w:val="24"/>
        </w:rPr>
      </w:pPr>
      <w:r w:rsidRPr="00374D78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374D78" w:rsidRDefault="00374D78" w:rsidP="00374D78">
      <w:pPr>
        <w:rPr>
          <w:shadow/>
          <w:sz w:val="16"/>
          <w:szCs w:val="16"/>
        </w:rPr>
      </w:pPr>
      <w:r w:rsidRPr="00374D78">
        <w:rPr>
          <w:sz w:val="24"/>
          <w:szCs w:val="24"/>
        </w:rPr>
        <w:pict>
          <v:line id="_x0000_s1066" style="position:absolute;z-index:251666432" from="-10.95pt,8.95pt" to="475.05pt,8.95pt" strokecolor="#333" strokeweight="1.59mm">
            <v:stroke color2="#ccc" joinstyle="miter"/>
          </v:line>
        </w:pict>
      </w:r>
    </w:p>
    <w:p w:rsidR="00374D78" w:rsidRDefault="00374D78" w:rsidP="00374D78">
      <w:pPr>
        <w:pStyle w:val="2"/>
        <w:numPr>
          <w:ilvl w:val="1"/>
          <w:numId w:val="2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374D78" w:rsidRDefault="00374D78" w:rsidP="00374D78">
      <w:pPr>
        <w:ind w:right="-81" w:firstLine="540"/>
        <w:jc w:val="both"/>
        <w:rPr>
          <w:shadow/>
          <w:sz w:val="28"/>
          <w:szCs w:val="28"/>
        </w:rPr>
      </w:pPr>
      <w:r w:rsidRPr="003E0219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99pt;margin-top:9.1pt;width:269.95pt;height:78.65pt;z-index:-251651072;mso-wrap-distance-left:9.05pt;mso-wrap-distance-right:9.05pt" stroked="f">
            <v:fill color2="black"/>
            <v:textbox style="mso-next-textbox:#_x0000_s1065" inset="7.25pt,3.65pt,7.25pt,3.65pt">
              <w:txbxContent>
                <w:p w:rsidR="00374D78" w:rsidRPr="000335D4" w:rsidRDefault="00374D78" w:rsidP="00374D78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/>
                      <w:b/>
                      <w:smallCap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Cs w:val="28"/>
                    </w:rPr>
                    <w:t>«об установлении минимального (предельного) размера стоимости движимого имущества и (или) иного имущества для признания его объектом учета муниципального имущества и включения в реестр имущества кузьмищенского сельского поселения»</w:t>
                  </w:r>
                </w:p>
                <w:p w:rsidR="00374D78" w:rsidRDefault="00374D78" w:rsidP="00374D78">
                  <w:pPr>
                    <w:jc w:val="center"/>
                    <w:rPr>
                      <w:b/>
                    </w:rPr>
                  </w:pPr>
                </w:p>
                <w:p w:rsidR="00374D78" w:rsidRDefault="00374D78" w:rsidP="00374D7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3E0219">
        <w:rPr>
          <w:sz w:val="22"/>
          <w:szCs w:val="22"/>
        </w:rPr>
        <w:pict>
          <v:group id="_x0000_s1062" style="position:absolute;left:0;text-align:left;margin-left:359.95pt;margin-top:8.85pt;width:9pt;height:9pt;z-index:251664384;mso-wrap-distance-left:0;mso-wrap-distance-right:0" coordorigin="7020,182" coordsize="180,179">
            <o:lock v:ext="edit" text="t"/>
            <v:line id="_x0000_s1063" style="position:absolute" from="7201,182" to="7201,361" strokecolor="#333" strokeweight=".35mm">
              <v:stroke color2="#ccc" joinstyle="miter"/>
            </v:line>
            <v:line id="_x0000_s1064" style="position:absolute;flip:x" from="7020,182" to="7199,182" strokecolor="#333" strokeweight=".35mm">
              <v:stroke color2="#ccc" joinstyle="miter"/>
            </v:line>
          </v:group>
        </w:pict>
      </w:r>
      <w:r w:rsidRPr="003E0219">
        <w:rPr>
          <w:sz w:val="22"/>
          <w:szCs w:val="22"/>
        </w:rPr>
        <w:pict>
          <v:group id="_x0000_s1059" style="position:absolute;left:0;text-align:left;margin-left:99pt;margin-top:9.1pt;width:9pt;height:9pt;z-index:251663360;mso-wrap-distance-left:0;mso-wrap-distance-right:0" coordorigin="2160,182" coordsize="179,179">
            <o:lock v:ext="edit" text="t"/>
            <v:line id="_x0000_s1060" style="position:absolute;flip:x" from="2160,182" to="2339,182" strokecolor="#333" strokeweight=".35mm">
              <v:stroke color2="#ccc" joinstyle="miter"/>
            </v:line>
            <v:line id="_x0000_s1061" style="position:absolute" from="2160,182" to="2160,361" strokecolor="#333" strokeweight=".35mm">
              <v:stroke color2="#ccc" joinstyle="miter"/>
            </v:line>
          </v:group>
        </w:pict>
      </w:r>
      <w:r w:rsidRPr="003E0219">
        <w:rPr>
          <w:sz w:val="22"/>
          <w:szCs w:val="22"/>
        </w:rPr>
        <w:pict>
          <v:shape id="_x0000_s1067" type="#_x0000_t202" style="position:absolute;left:0;text-align:left;margin-left:-19.95pt;margin-top:7.4pt;width:80.95pt;height:17.95pt;z-index:251667456;mso-wrap-distance-left:9.05pt;mso-wrap-distance-right:9.05pt" stroked="f">
            <v:fill opacity="0" color2="black"/>
            <v:textbox style="mso-next-textbox:#_x0000_s1067" inset=".05pt,.05pt,.05pt,.05pt">
              <w:txbxContent>
                <w:p w:rsidR="00374D78" w:rsidRPr="00814382" w:rsidRDefault="00374D78" w:rsidP="00374D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23.10</w:t>
                  </w:r>
                  <w:r w:rsidRPr="00814382">
                    <w:rPr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  <w:r w:rsidRPr="003E0219">
        <w:rPr>
          <w:sz w:val="22"/>
          <w:szCs w:val="22"/>
        </w:rPr>
        <w:pict>
          <v:shape id="_x0000_s1068" type="#_x0000_t202" style="position:absolute;left:0;text-align:left;margin-left:430.05pt;margin-top:8.85pt;width:35.95pt;height:17.95pt;z-index:251668480;mso-wrap-distance-left:9.05pt;mso-wrap-distance-right:9.05pt" stroked="f">
            <v:fill opacity="0" color2="black"/>
            <v:textbox inset=".05pt,.05pt,.05pt,.05pt">
              <w:txbxContent>
                <w:p w:rsidR="00374D78" w:rsidRDefault="00374D78" w:rsidP="00374D7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E0219">
        <w:rPr>
          <w:sz w:val="22"/>
          <w:szCs w:val="22"/>
        </w:rPr>
        <w:pict>
          <v:shape id="_x0000_s1069" type="#_x0000_t202" style="position:absolute;left:0;text-align:left;margin-left:394.05pt;margin-top:8.85pt;width:73.9pt;height:17.95pt;z-index:251669504;mso-wrap-distance-left:9.05pt;mso-wrap-distance-right:9.05pt" stroked="f">
            <v:fill opacity="0" color2="black"/>
            <v:textbox inset=".05pt,.05pt,2.9pt,.05pt">
              <w:txbxContent>
                <w:p w:rsidR="00374D78" w:rsidRPr="00814382" w:rsidRDefault="00374D78" w:rsidP="00374D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31</w:t>
                  </w:r>
                </w:p>
              </w:txbxContent>
            </v:textbox>
          </v:shape>
        </w:pict>
      </w:r>
    </w:p>
    <w:p w:rsidR="00374D78" w:rsidRDefault="00374D78" w:rsidP="00374D78">
      <w:pPr>
        <w:ind w:right="-81" w:firstLine="540"/>
        <w:jc w:val="both"/>
        <w:rPr>
          <w:sz w:val="28"/>
          <w:szCs w:val="28"/>
        </w:rPr>
      </w:pPr>
      <w:r w:rsidRPr="003E0219">
        <w:rPr>
          <w:sz w:val="22"/>
          <w:szCs w:val="22"/>
        </w:rPr>
        <w:pict>
          <v:line id="_x0000_s1057" style="position:absolute;left:0;text-align:left;z-index:251661312" from="403.05pt,8.95pt" to="466.05pt,8.95pt" strokeweight=".26mm">
            <v:stroke joinstyle="miter"/>
          </v:line>
        </w:pict>
      </w:r>
      <w:r w:rsidRPr="003E0219">
        <w:rPr>
          <w:sz w:val="22"/>
          <w:szCs w:val="22"/>
        </w:rPr>
        <w:pict>
          <v:line id="_x0000_s1058" style="position:absolute;left:0;text-align:left;z-index:251662336" from="-10.95pt,8.95pt" to="52.05pt,8.95pt" strokeweight=".26mm">
            <v:stroke joinstyle="miter"/>
          </v:line>
        </w:pict>
      </w:r>
    </w:p>
    <w:p w:rsidR="00374D78" w:rsidRDefault="00374D78" w:rsidP="00374D78">
      <w:pPr>
        <w:ind w:firstLine="426"/>
        <w:jc w:val="both"/>
        <w:rPr>
          <w:sz w:val="28"/>
          <w:szCs w:val="28"/>
        </w:rPr>
      </w:pPr>
    </w:p>
    <w:p w:rsidR="00374D78" w:rsidRDefault="00374D78" w:rsidP="00374D78">
      <w:pPr>
        <w:ind w:firstLine="426"/>
        <w:jc w:val="both"/>
        <w:rPr>
          <w:sz w:val="28"/>
          <w:szCs w:val="28"/>
        </w:rPr>
      </w:pPr>
    </w:p>
    <w:p w:rsidR="00374D78" w:rsidRDefault="00374D78" w:rsidP="00374D7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D78" w:rsidRPr="00374D78" w:rsidRDefault="00374D78" w:rsidP="00374D78">
      <w:pPr>
        <w:pStyle w:val="a8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74D78" w:rsidRPr="00374D78" w:rsidRDefault="00374D78" w:rsidP="00374D78">
      <w:pPr>
        <w:pStyle w:val="a8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D78">
        <w:rPr>
          <w:rFonts w:ascii="Times New Roman" w:hAnsi="Times New Roman" w:cs="Times New Roman"/>
          <w:sz w:val="24"/>
          <w:szCs w:val="24"/>
        </w:rPr>
        <w:t>В соответствии с частью 5 статьи 51 Федерального закона от 6 октября 2003 года №131-ФЗ «Об общих принципах организации местного самоуправления в Российской Федерации», абзацами 4 и 5 пункта 2 Порядка ведения органами местного самоуправления реестров муниципального имущества, утвержденного Приказом Минфина России от 10 октября 2023 года №163н «Об утверждении Порядка ведения органами местного самоуправления реестров муниципального имущества», руководствуясь Уставом</w:t>
      </w:r>
      <w:proofErr w:type="gramEnd"/>
      <w:r w:rsidRPr="00374D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Кузьмищенского сельское поселение Костромского муниципального района Костромской области, Совет депутатов Кузьмищенского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4D78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374D78" w:rsidRPr="00374D78" w:rsidRDefault="00374D78" w:rsidP="00374D78">
      <w:pPr>
        <w:pStyle w:val="a8"/>
        <w:numPr>
          <w:ilvl w:val="0"/>
          <w:numId w:val="46"/>
        </w:numPr>
        <w:suppressAutoHyphens w:val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>Утвердить предельную стоимость движимого имущества и (или) иного имущества, не относящегося к недвижимому имуществу, подлежащего признанию его объектом учета муниципального имущества и включению в реестр муниципального имущества муниципального образования Кузьмищенского сельского поселения Костромского муниципального района Костромской области, в размере более 10 000,00 (десять тысяч) рублей.</w:t>
      </w:r>
    </w:p>
    <w:p w:rsidR="00374D78" w:rsidRPr="00374D78" w:rsidRDefault="00374D78" w:rsidP="00374D78">
      <w:pPr>
        <w:pStyle w:val="a8"/>
        <w:numPr>
          <w:ilvl w:val="0"/>
          <w:numId w:val="46"/>
        </w:numPr>
        <w:suppressAutoHyphens w:val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>Установить, что включению в реестр муниципального имущества муниципального образования Кузьмищенского сельского поселения Костромского муниципального района Костромской области подлежат независимо от стоимости находящиеся в собственности муниципального образования:</w:t>
      </w:r>
    </w:p>
    <w:p w:rsidR="00374D78" w:rsidRPr="00374D78" w:rsidRDefault="00374D78" w:rsidP="00374D78">
      <w:pPr>
        <w:pStyle w:val="a8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 xml:space="preserve"> документарные ценные бумаги (акции) и бездокументарные ценные бумаги, </w:t>
      </w:r>
    </w:p>
    <w:p w:rsidR="00374D78" w:rsidRPr="00374D78" w:rsidRDefault="00374D78" w:rsidP="00374D78">
      <w:pPr>
        <w:pStyle w:val="a8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374D78" w:rsidRPr="00374D78" w:rsidRDefault="00374D78" w:rsidP="00374D78">
      <w:pPr>
        <w:pStyle w:val="a8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>сведения о долях в праве общей долевой собственности на объекты недвижимого и (или) движимого имущества.</w:t>
      </w:r>
    </w:p>
    <w:p w:rsidR="00374D78" w:rsidRPr="00374D78" w:rsidRDefault="00374D78" w:rsidP="00374D78">
      <w:pPr>
        <w:pStyle w:val="a8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D7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374D7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74D78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374D78" w:rsidRDefault="00374D78" w:rsidP="00374D78">
      <w:pPr>
        <w:ind w:left="-709" w:firstLine="567"/>
        <w:jc w:val="both"/>
        <w:rPr>
          <w:sz w:val="24"/>
          <w:szCs w:val="24"/>
        </w:rPr>
      </w:pPr>
    </w:p>
    <w:p w:rsidR="00374D78" w:rsidRPr="00374D78" w:rsidRDefault="00374D78" w:rsidP="00374D78">
      <w:pPr>
        <w:ind w:left="-709" w:firstLine="567"/>
        <w:jc w:val="both"/>
        <w:rPr>
          <w:sz w:val="24"/>
          <w:szCs w:val="24"/>
        </w:rPr>
      </w:pPr>
      <w:r w:rsidRPr="00374D78">
        <w:rPr>
          <w:sz w:val="24"/>
          <w:szCs w:val="24"/>
        </w:rPr>
        <w:t>Председатель Совета депутатов,</w:t>
      </w:r>
    </w:p>
    <w:p w:rsidR="00374D78" w:rsidRPr="00374D78" w:rsidRDefault="00374D78" w:rsidP="00374D78">
      <w:pPr>
        <w:ind w:left="-709" w:firstLine="567"/>
        <w:jc w:val="both"/>
        <w:rPr>
          <w:sz w:val="24"/>
          <w:szCs w:val="24"/>
        </w:rPr>
      </w:pPr>
      <w:r w:rsidRPr="00374D78">
        <w:rPr>
          <w:sz w:val="24"/>
          <w:szCs w:val="24"/>
        </w:rPr>
        <w:t>Глава Кузьмищенского</w:t>
      </w:r>
      <w:r>
        <w:rPr>
          <w:sz w:val="24"/>
          <w:szCs w:val="24"/>
        </w:rPr>
        <w:t xml:space="preserve"> </w:t>
      </w:r>
      <w:r w:rsidRPr="00374D78">
        <w:rPr>
          <w:sz w:val="24"/>
          <w:szCs w:val="24"/>
        </w:rPr>
        <w:t>сельского поселения                                          О.Н. Голубева</w:t>
      </w:r>
    </w:p>
    <w:p w:rsidR="00FB2DB4" w:rsidRDefault="00FB2DB4" w:rsidP="006063D0">
      <w:pPr>
        <w:jc w:val="both"/>
      </w:pPr>
      <w:bookmarkStart w:id="0" w:name="_GoBack"/>
      <w:bookmarkEnd w:id="0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9"/>
      <w:footerReference w:type="first" r:id="rId10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22" w:rsidRDefault="00DD7322">
      <w:r>
        <w:separator/>
      </w:r>
    </w:p>
  </w:endnote>
  <w:endnote w:type="continuationSeparator" w:id="1">
    <w:p w:rsidR="00DD7322" w:rsidRDefault="00DD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22" w:rsidRDefault="00DD73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22" w:rsidRDefault="00DD73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22" w:rsidRDefault="00DD7322">
      <w:r>
        <w:separator/>
      </w:r>
    </w:p>
  </w:footnote>
  <w:footnote w:type="continuationSeparator" w:id="1">
    <w:p w:rsidR="00DD7322" w:rsidRDefault="00DD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C5AC8"/>
    <w:multiLevelType w:val="hybridMultilevel"/>
    <w:tmpl w:val="9AD69C6E"/>
    <w:lvl w:ilvl="0" w:tplc="E986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38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1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39"/>
  </w:num>
  <w:num w:numId="40">
    <w:abstractNumId w:val="24"/>
  </w:num>
  <w:num w:numId="41">
    <w:abstractNumId w:val="35"/>
  </w:num>
  <w:num w:numId="42">
    <w:abstractNumId w:val="42"/>
  </w:num>
  <w:num w:numId="43">
    <w:abstractNumId w:val="40"/>
  </w:num>
  <w:num w:numId="44">
    <w:abstractNumId w:val="16"/>
  </w:num>
  <w:num w:numId="45">
    <w:abstractNumId w:val="36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95F71"/>
    <w:rsid w:val="001B22EF"/>
    <w:rsid w:val="001B51DD"/>
    <w:rsid w:val="001C146F"/>
    <w:rsid w:val="001E38E8"/>
    <w:rsid w:val="00220E23"/>
    <w:rsid w:val="002C16C7"/>
    <w:rsid w:val="002C74E9"/>
    <w:rsid w:val="002E7501"/>
    <w:rsid w:val="00341053"/>
    <w:rsid w:val="00352D82"/>
    <w:rsid w:val="00354375"/>
    <w:rsid w:val="00374D78"/>
    <w:rsid w:val="00380C58"/>
    <w:rsid w:val="003C0F4E"/>
    <w:rsid w:val="003C35C6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063D0"/>
    <w:rsid w:val="00607309"/>
    <w:rsid w:val="00660C19"/>
    <w:rsid w:val="006A0AF9"/>
    <w:rsid w:val="006B747E"/>
    <w:rsid w:val="00785929"/>
    <w:rsid w:val="007B3DD7"/>
    <w:rsid w:val="007B4C07"/>
    <w:rsid w:val="007F0AC7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D17EB"/>
    <w:rsid w:val="00A01C16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14E6A"/>
    <w:rsid w:val="00B22E4D"/>
    <w:rsid w:val="00B31AE5"/>
    <w:rsid w:val="00B3523A"/>
    <w:rsid w:val="00B3645B"/>
    <w:rsid w:val="00B562B7"/>
    <w:rsid w:val="00B9114A"/>
    <w:rsid w:val="00BA4BE9"/>
    <w:rsid w:val="00BB556F"/>
    <w:rsid w:val="00BF500D"/>
    <w:rsid w:val="00C03D94"/>
    <w:rsid w:val="00C2507C"/>
    <w:rsid w:val="00C27D85"/>
    <w:rsid w:val="00C36B04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80AB0"/>
    <w:rsid w:val="00D96A3E"/>
    <w:rsid w:val="00DB0585"/>
    <w:rsid w:val="00DD7322"/>
    <w:rsid w:val="00E0783A"/>
    <w:rsid w:val="00EF04AB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72</cp:revision>
  <cp:lastPrinted>2024-11-06T08:44:00Z</cp:lastPrinted>
  <dcterms:created xsi:type="dcterms:W3CDTF">2022-01-27T12:39:00Z</dcterms:created>
  <dcterms:modified xsi:type="dcterms:W3CDTF">2024-11-06T08:45:00Z</dcterms:modified>
</cp:coreProperties>
</file>