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8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938"/>
      </w:tblGrid>
      <w:tr w:rsidR="003A6D79" w:rsidRPr="003A6D79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Pr="003A6D79" w:rsidRDefault="0010489F" w:rsidP="001B6B86">
            <w:pPr>
              <w:jc w:val="center"/>
            </w:pPr>
          </w:p>
          <w:p w:rsidR="0010489F" w:rsidRPr="003A6D79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Pr="003A6D79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Pr="003A6D79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Pr="003A6D79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Pr="003A6D79" w:rsidRDefault="0010489F" w:rsidP="001B6B86">
            <w:pPr>
              <w:jc w:val="center"/>
            </w:pPr>
            <w:r w:rsidRPr="003A6D79"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Pr="003A6D79" w:rsidRDefault="0010489F" w:rsidP="001B6B86">
            <w:pPr>
              <w:jc w:val="center"/>
            </w:pPr>
            <w:r w:rsidRPr="003A6D79"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Pr="003A6D79" w:rsidRDefault="0010489F" w:rsidP="001B6B86">
            <w:pPr>
              <w:jc w:val="center"/>
            </w:pPr>
            <w:r w:rsidRPr="003A6D79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Pr="003A6D79" w:rsidRDefault="0010489F" w:rsidP="001B6B86">
            <w:pPr>
              <w:jc w:val="center"/>
            </w:pPr>
            <w:r w:rsidRPr="003A6D79"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Pr="003A6D79" w:rsidRDefault="0010489F" w:rsidP="001B6B86"/>
          <w:p w:rsidR="0010489F" w:rsidRPr="003A6D79" w:rsidRDefault="00CB2A4C" w:rsidP="001B6B86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Pr="003A6D79" w:rsidRDefault="00840D1A" w:rsidP="001B6B86">
            <w:r>
              <w:rPr>
                <w:b/>
                <w:i/>
              </w:rPr>
              <w:t xml:space="preserve">      № 5-1</w:t>
            </w:r>
            <w:r w:rsidR="00725F5E" w:rsidRPr="003A6D79">
              <w:rPr>
                <w:b/>
                <w:i/>
              </w:rPr>
              <w:t xml:space="preserve">      </w:t>
            </w:r>
            <w:r w:rsidR="00A2594D" w:rsidRPr="003A6D79">
              <w:rPr>
                <w:b/>
                <w:i/>
              </w:rPr>
              <w:t xml:space="preserve">                        </w:t>
            </w:r>
            <w:r>
              <w:rPr>
                <w:b/>
                <w:i/>
              </w:rPr>
              <w:t>11 мая</w:t>
            </w:r>
            <w:r w:rsidR="005D3816" w:rsidRPr="003A6D79">
              <w:rPr>
                <w:b/>
                <w:i/>
              </w:rPr>
              <w:t xml:space="preserve"> 2022</w:t>
            </w:r>
            <w:r w:rsidR="0010489F" w:rsidRPr="003A6D79">
              <w:rPr>
                <w:b/>
                <w:i/>
              </w:rPr>
              <w:t xml:space="preserve"> года                                            Выходит с 20 сентября 2006 года</w:t>
            </w:r>
          </w:p>
          <w:p w:rsidR="0010489F" w:rsidRPr="003A6D79" w:rsidRDefault="0010489F" w:rsidP="001B6B86">
            <w:pPr>
              <w:ind w:firstLine="540"/>
              <w:rPr>
                <w:b/>
                <w:i/>
                <w:sz w:val="24"/>
                <w:szCs w:val="24"/>
              </w:rPr>
            </w:pPr>
          </w:p>
        </w:tc>
      </w:tr>
    </w:tbl>
    <w:p w:rsidR="007B3BA2" w:rsidRPr="003A6D79" w:rsidRDefault="007B3BA2" w:rsidP="00D07D4F">
      <w:pPr>
        <w:pStyle w:val="a3"/>
        <w:spacing w:before="0" w:after="0"/>
        <w:jc w:val="center"/>
        <w:rPr>
          <w:b/>
          <w:sz w:val="27"/>
          <w:szCs w:val="27"/>
        </w:rPr>
      </w:pPr>
    </w:p>
    <w:p w:rsidR="007B3BA2" w:rsidRPr="003A6D79" w:rsidRDefault="007B3BA2" w:rsidP="007B3BA2">
      <w:pPr>
        <w:jc w:val="center"/>
        <w:rPr>
          <w:b/>
          <w:sz w:val="24"/>
          <w:szCs w:val="24"/>
        </w:rPr>
      </w:pPr>
    </w:p>
    <w:p w:rsidR="00840D1A" w:rsidRPr="00840D1A" w:rsidRDefault="00840D1A" w:rsidP="00840D1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40D1A">
        <w:rPr>
          <w:rFonts w:eastAsia="Calibri"/>
          <w:b/>
          <w:sz w:val="28"/>
          <w:szCs w:val="28"/>
          <w:lang w:eastAsia="en-US"/>
        </w:rPr>
        <w:t>Костромская межрайонная природоохранная прокуратура разъясняет:</w:t>
      </w:r>
    </w:p>
    <w:p w:rsidR="00840D1A" w:rsidRPr="00840D1A" w:rsidRDefault="00840D1A" w:rsidP="00840D1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40D1A">
        <w:rPr>
          <w:rFonts w:eastAsia="Calibri"/>
          <w:b/>
          <w:sz w:val="28"/>
          <w:szCs w:val="28"/>
          <w:lang w:eastAsia="en-US"/>
        </w:rPr>
        <w:t>о порядке рассмотрения обращений граждан в органах прокуратуры</w:t>
      </w:r>
    </w:p>
    <w:p w:rsidR="00840D1A" w:rsidRPr="00840D1A" w:rsidRDefault="00840D1A" w:rsidP="00840D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0D1A" w:rsidRPr="00840D1A" w:rsidRDefault="00840D1A" w:rsidP="00840D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Статьёй 10 Федерального закона от 17.01.1992 № 2202-1 «О прокуратуре Российской Федерации» 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840D1A" w:rsidRPr="00840D1A" w:rsidRDefault="00840D1A" w:rsidP="00840D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В соответствии с Инструкцией о порядке рассмотрения обращений и приема граждан в органах прокуратуры Российской Федерации, утв. приказом Генерального прокурора Российской Федерации от 30.01.2013 № 45, её положения распространяются на обращения, содержащие сведения о нарушениях законодательства, охраняемых законом прав, свобод и интересов человека и гражданина, интересов общества и государства, полученные в письменной или устной форме на личном приеме, по почте, телеграфу, факсимильной связи, информационным системам общего пользования.</w:t>
      </w:r>
    </w:p>
    <w:p w:rsidR="00840D1A" w:rsidRPr="00840D1A" w:rsidRDefault="00840D1A" w:rsidP="00840D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Обращение – это изложенные в письменной, устной форме или в форме электронного документа предложение, заявление, жалоба или ходатайство.</w:t>
      </w:r>
    </w:p>
    <w:p w:rsidR="00840D1A" w:rsidRPr="00840D1A" w:rsidRDefault="00840D1A" w:rsidP="00840D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Осуществление гражданами права на обращение не должно нарушать права и свободы других лиц.</w:t>
      </w:r>
    </w:p>
    <w:p w:rsidR="00840D1A" w:rsidRPr="00840D1A" w:rsidRDefault="00840D1A" w:rsidP="00840D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Письменное обращение должно содержать либо наименование органа, в который оно направляется, либо фамилию, имя, отчество соответствующего должностного лица, либо его должность, а также фамилию, имя, отчество (последнее – при наличии) гражданина, направившего обращение, почтовый адрес, по которому должен быть направлен ответ или уведомление о переадресовании обращения, изложение существа вопроса, личную подпись указанного гражданина и дату.</w:t>
      </w:r>
    </w:p>
    <w:p w:rsidR="00840D1A" w:rsidRPr="00840D1A" w:rsidRDefault="00840D1A" w:rsidP="00840D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Обращение, поступившее в форме электронного документа, обязательно должно содержать фамилию, имя, отчество (последнее – при наличии) гражданина, направившего обращение, адрес электронной почты, по которому должны быть направлены ответ, уведомление о переадресации обращения.</w:t>
      </w:r>
    </w:p>
    <w:p w:rsidR="00840D1A" w:rsidRPr="00840D1A" w:rsidRDefault="00840D1A" w:rsidP="00840D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Обращения граждан, военнослужащих и членов их семей, должностных и иных лиц разрешаются в течение 30 дней со дня их регистрации в органах прокуратуры Российской Федерации, а не требующие дополнительного изучения и проверки – в течение 15 дней, если иное не предусмотрено федеральным законодательством. 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840D1A" w:rsidRPr="00840D1A" w:rsidRDefault="00840D1A" w:rsidP="002C13FD">
      <w:pPr>
        <w:tabs>
          <w:tab w:val="left" w:pos="6237"/>
        </w:tabs>
        <w:suppressAutoHyphens w:val="0"/>
        <w:ind w:left="-993" w:right="565" w:firstLine="127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 w:rsidRPr="00840D1A">
        <w:rPr>
          <w:rFonts w:eastAsia="Calibri"/>
          <w:sz w:val="28"/>
          <w:szCs w:val="28"/>
          <w:lang w:eastAsia="en-US"/>
        </w:rPr>
        <w:lastRenderedPageBreak/>
        <w:t>Ответ направляется в форме электронного документа по адресу электронной почты, указанному в обращении, поступившем в органы прокуратуры в форме электронного документа, и в письменной форме по почтовому адресу, указанному в обращении, поступившем в органы прокуратуры в письменной форме.</w:t>
      </w:r>
    </w:p>
    <w:p w:rsidR="00840D1A" w:rsidRDefault="00840D1A" w:rsidP="002C13FD">
      <w:pPr>
        <w:suppressAutoHyphens w:val="0"/>
        <w:spacing w:after="200" w:line="240" w:lineRule="exact"/>
        <w:ind w:left="-993" w:right="565" w:firstLine="1276"/>
        <w:jc w:val="center"/>
        <w:rPr>
          <w:rFonts w:eastAsia="Calibri"/>
          <w:b/>
          <w:sz w:val="28"/>
          <w:szCs w:val="28"/>
          <w:lang w:eastAsia="en-US"/>
        </w:rPr>
      </w:pPr>
    </w:p>
    <w:p w:rsidR="00840D1A" w:rsidRPr="00840D1A" w:rsidRDefault="00840D1A" w:rsidP="002C13FD">
      <w:pPr>
        <w:tabs>
          <w:tab w:val="left" w:pos="8505"/>
        </w:tabs>
        <w:suppressAutoHyphens w:val="0"/>
        <w:spacing w:after="200" w:line="240" w:lineRule="exact"/>
        <w:ind w:left="-993" w:right="565" w:firstLine="1276"/>
        <w:jc w:val="center"/>
        <w:rPr>
          <w:rFonts w:eastAsia="Calibri"/>
          <w:b/>
          <w:sz w:val="28"/>
          <w:szCs w:val="28"/>
          <w:lang w:eastAsia="en-US"/>
        </w:rPr>
      </w:pPr>
      <w:r w:rsidRPr="00840D1A">
        <w:rPr>
          <w:rFonts w:eastAsia="Calibri"/>
          <w:b/>
          <w:sz w:val="28"/>
          <w:szCs w:val="28"/>
          <w:lang w:eastAsia="en-US"/>
        </w:rPr>
        <w:t>Костромская межрайонная природоохранная прокуратура напоминает о Правилах использования лесов в пожароопасный период</w:t>
      </w:r>
    </w:p>
    <w:p w:rsidR="00840D1A" w:rsidRPr="00840D1A" w:rsidRDefault="00840D1A" w:rsidP="002C13FD">
      <w:pPr>
        <w:keepNext/>
        <w:widowControl w:val="0"/>
        <w:tabs>
          <w:tab w:val="left" w:pos="8505"/>
        </w:tabs>
        <w:ind w:left="-993" w:right="565" w:firstLine="1276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 xml:space="preserve">Постановлением Администрации Костромской области от 21.03.2022 </w:t>
      </w:r>
      <w:r w:rsidRPr="00840D1A">
        <w:rPr>
          <w:rFonts w:eastAsia="Calibri"/>
          <w:sz w:val="28"/>
          <w:szCs w:val="28"/>
          <w:lang w:eastAsia="en-US"/>
        </w:rPr>
        <w:br/>
        <w:t>№ 109 пожароопасный период на территории региона установлен с 08.04.2022.</w:t>
      </w:r>
    </w:p>
    <w:p w:rsidR="00840D1A" w:rsidRPr="00840D1A" w:rsidRDefault="00840D1A" w:rsidP="002C13FD">
      <w:pPr>
        <w:keepNext/>
        <w:widowControl w:val="0"/>
        <w:tabs>
          <w:tab w:val="left" w:pos="8505"/>
        </w:tabs>
        <w:ind w:left="-993" w:right="565" w:firstLine="1276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Костромская межрайонная природоохранная прокуратура напоминает о Правилах пожарной безопасности в лесах, утвержденных постановлением Правительства Российской Федерации от 07.10.2020 № 1614.</w:t>
      </w:r>
    </w:p>
    <w:p w:rsidR="00840D1A" w:rsidRPr="00840D1A" w:rsidRDefault="00840D1A" w:rsidP="002C13FD">
      <w:pPr>
        <w:keepNext/>
        <w:widowControl w:val="0"/>
        <w:tabs>
          <w:tab w:val="left" w:pos="8505"/>
        </w:tabs>
        <w:ind w:left="-993" w:right="565" w:firstLine="1276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Согласно статье 8 Правил запрещается:</w:t>
      </w:r>
    </w:p>
    <w:p w:rsidR="00840D1A" w:rsidRPr="00840D1A" w:rsidRDefault="00840D1A" w:rsidP="002C13FD">
      <w:pPr>
        <w:keepNext/>
        <w:widowControl w:val="0"/>
        <w:tabs>
          <w:tab w:val="left" w:pos="8505"/>
        </w:tabs>
        <w:ind w:left="-993" w:right="565" w:firstLine="1276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- использовать открытый огонь,</w:t>
      </w:r>
    </w:p>
    <w:p w:rsidR="00840D1A" w:rsidRPr="00840D1A" w:rsidRDefault="00840D1A" w:rsidP="002C13FD">
      <w:pPr>
        <w:keepNext/>
        <w:widowControl w:val="0"/>
        <w:tabs>
          <w:tab w:val="left" w:pos="8505"/>
        </w:tabs>
        <w:ind w:left="-993" w:right="565" w:firstLine="1276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- бросать горящие спички, окурки и горящую золу из курительных трубок</w:t>
      </w:r>
    </w:p>
    <w:p w:rsidR="00840D1A" w:rsidRPr="00840D1A" w:rsidRDefault="00840D1A" w:rsidP="002C13FD">
      <w:pPr>
        <w:keepNext/>
        <w:widowControl w:val="0"/>
        <w:tabs>
          <w:tab w:val="left" w:pos="8505"/>
        </w:tabs>
        <w:ind w:left="-993" w:right="565" w:firstLine="1276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- применять при охоте пыжи горючих или тлеющих материалов</w:t>
      </w:r>
    </w:p>
    <w:p w:rsidR="00840D1A" w:rsidRPr="00840D1A" w:rsidRDefault="00840D1A" w:rsidP="002C13FD">
      <w:pPr>
        <w:keepNext/>
        <w:widowControl w:val="0"/>
        <w:tabs>
          <w:tab w:val="left" w:pos="8505"/>
        </w:tabs>
        <w:ind w:left="-993" w:right="565" w:firstLine="1276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- оставлять пропитанные горючими веществами материалы в непредусмотренных специально для этого местах</w:t>
      </w:r>
    </w:p>
    <w:p w:rsidR="00840D1A" w:rsidRPr="00840D1A" w:rsidRDefault="00840D1A" w:rsidP="002C13FD">
      <w:pPr>
        <w:keepNext/>
        <w:widowControl w:val="0"/>
        <w:tabs>
          <w:tab w:val="left" w:pos="8505"/>
        </w:tabs>
        <w:ind w:left="-993" w:right="565" w:firstLine="1276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 xml:space="preserve">- заправлять горючим топливные баки двигателей внутреннего сгорания при работе двигателя, эксплуатировать машины с неисправной системой питания двигателя, а </w:t>
      </w:r>
      <w:proofErr w:type="gramStart"/>
      <w:r w:rsidRPr="00840D1A">
        <w:rPr>
          <w:rFonts w:eastAsia="Calibri"/>
          <w:sz w:val="28"/>
          <w:szCs w:val="28"/>
          <w:lang w:eastAsia="en-US"/>
        </w:rPr>
        <w:t>так же</w:t>
      </w:r>
      <w:proofErr w:type="gramEnd"/>
      <w:r w:rsidRPr="00840D1A">
        <w:rPr>
          <w:rFonts w:eastAsia="Calibri"/>
          <w:sz w:val="28"/>
          <w:szCs w:val="28"/>
          <w:lang w:eastAsia="en-US"/>
        </w:rPr>
        <w:t xml:space="preserve"> курить, использовать источник открытого огня вблизи машин, заправляемых горючим.</w:t>
      </w:r>
    </w:p>
    <w:p w:rsidR="00840D1A" w:rsidRPr="00840D1A" w:rsidRDefault="00840D1A" w:rsidP="002C13FD">
      <w:pPr>
        <w:keepNext/>
        <w:widowControl w:val="0"/>
        <w:tabs>
          <w:tab w:val="left" w:pos="8505"/>
        </w:tabs>
        <w:ind w:left="-993" w:right="565" w:firstLine="1276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Если нарушение правил пожарной безопасности в лесах не повлекло возникновение лесных пожаров, уничтожение или повреждение зеленых насаждений, то такие действия будут составлять объективную сторону состава административного правонарушения, предусмотренного статьей  8.32 Кодекса Российской Федерации об административных правонарушениях и повлечет наложение административного штрафа для физических лиц от 1500 – до 3000 р., для должностных лиц от 10 000 – до 20 000 р., для юридических лиц от 50 000 – до 200 000 р.</w:t>
      </w:r>
    </w:p>
    <w:p w:rsidR="00840D1A" w:rsidRPr="00840D1A" w:rsidRDefault="00840D1A" w:rsidP="002C13FD">
      <w:pPr>
        <w:keepNext/>
        <w:widowControl w:val="0"/>
        <w:tabs>
          <w:tab w:val="left" w:pos="8505"/>
        </w:tabs>
        <w:ind w:left="-993" w:right="565" w:firstLine="1276"/>
        <w:jc w:val="both"/>
        <w:rPr>
          <w:rFonts w:eastAsia="Calibri"/>
          <w:sz w:val="28"/>
          <w:szCs w:val="28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Кроме того, при неосторожном обращении с огнем в лесах, повлекшее возникновение пожара, а равно разведение и оставление непотушенных костров, выжигание сухого хвороста, бросание горящих спичек, окурков и так далее является объективной стороной преступления, предусмотренного статьёй 261 Уголовного Кодекса Российской Федерации и влечет штраф от 300 000 – до 500 000р,  либо обязательными работами на срок до четырехсот восьмидесяти часов, либо принудительными работами на срок до четырех лет, либо лишением свободы на тот же срок.</w:t>
      </w:r>
    </w:p>
    <w:p w:rsidR="00840D1A" w:rsidRPr="00840D1A" w:rsidRDefault="00840D1A" w:rsidP="002C13FD">
      <w:pPr>
        <w:keepNext/>
        <w:widowControl w:val="0"/>
        <w:tabs>
          <w:tab w:val="left" w:pos="8505"/>
        </w:tabs>
        <w:ind w:left="-993" w:right="565" w:firstLine="1276"/>
        <w:jc w:val="both"/>
        <w:rPr>
          <w:rFonts w:eastAsia="Calibri"/>
          <w:sz w:val="27"/>
          <w:szCs w:val="27"/>
          <w:lang w:eastAsia="en-US"/>
        </w:rPr>
      </w:pPr>
      <w:r w:rsidRPr="00840D1A">
        <w:rPr>
          <w:rFonts w:eastAsia="Calibri"/>
          <w:sz w:val="28"/>
          <w:szCs w:val="28"/>
          <w:lang w:eastAsia="en-US"/>
        </w:rPr>
        <w:t>В случаях обнаружения возгорания в лесах вы можете обратиться по региональный пункт диспетчерского управления по телефону 8 (4942) 49-24-91.</w:t>
      </w:r>
    </w:p>
    <w:p w:rsidR="00FE57D4" w:rsidRPr="00FE1BBF" w:rsidRDefault="00FE57D4" w:rsidP="002C13FD">
      <w:pPr>
        <w:tabs>
          <w:tab w:val="left" w:pos="8505"/>
        </w:tabs>
        <w:ind w:left="-993" w:right="565" w:firstLine="1276"/>
        <w:contextualSpacing/>
        <w:jc w:val="both"/>
        <w:rPr>
          <w:sz w:val="28"/>
          <w:szCs w:val="28"/>
          <w:u w:val="single"/>
          <w:shd w:val="clear" w:color="auto" w:fill="FFFFFF"/>
          <w:lang w:eastAsia="ru-RU"/>
        </w:rPr>
      </w:pPr>
    </w:p>
    <w:tbl>
      <w:tblPr>
        <w:tblW w:w="10425" w:type="dxa"/>
        <w:jc w:val="center"/>
        <w:tblLayout w:type="fixed"/>
        <w:tblLook w:val="0000" w:firstRow="0" w:lastRow="0" w:firstColumn="0" w:lastColumn="0" w:noHBand="0" w:noVBand="0"/>
      </w:tblPr>
      <w:tblGrid>
        <w:gridCol w:w="2334"/>
        <w:gridCol w:w="3771"/>
        <w:gridCol w:w="4320"/>
      </w:tblGrid>
      <w:tr w:rsidR="0010489F" w:rsidTr="001B6B86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2C13FD">
            <w:pPr>
              <w:tabs>
                <w:tab w:val="left" w:pos="8505"/>
              </w:tabs>
              <w:ind w:left="-993" w:right="565" w:firstLine="1276"/>
              <w:jc w:val="center"/>
            </w:pPr>
            <w:r>
              <w:rPr>
                <w:sz w:val="24"/>
                <w:szCs w:val="24"/>
              </w:rPr>
              <w:t>Редактор</w:t>
            </w:r>
          </w:p>
          <w:p w:rsidR="0010489F" w:rsidRDefault="0010489F" w:rsidP="002C13FD">
            <w:pPr>
              <w:tabs>
                <w:tab w:val="left" w:pos="8505"/>
              </w:tabs>
              <w:ind w:left="-993" w:right="565" w:firstLine="1276"/>
              <w:jc w:val="center"/>
            </w:pPr>
            <w:r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2C13FD">
            <w:pPr>
              <w:tabs>
                <w:tab w:val="left" w:pos="8505"/>
              </w:tabs>
              <w:ind w:left="-993" w:right="565" w:firstLine="1276"/>
              <w:jc w:val="both"/>
            </w:pPr>
            <w:r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2C13FD">
            <w:pPr>
              <w:tabs>
                <w:tab w:val="left" w:pos="8505"/>
              </w:tabs>
              <w:ind w:left="-993" w:right="565" w:firstLine="1276"/>
              <w:jc w:val="both"/>
            </w:pPr>
            <w:r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10489F" w:rsidRDefault="0010489F" w:rsidP="002C13FD">
            <w:pPr>
              <w:tabs>
                <w:tab w:val="left" w:pos="8505"/>
              </w:tabs>
              <w:ind w:left="-993" w:right="565" w:firstLine="1276"/>
              <w:jc w:val="both"/>
            </w:pPr>
            <w:r>
              <w:rPr>
                <w:sz w:val="18"/>
                <w:szCs w:val="18"/>
              </w:rPr>
              <w:t>Кузьмищенского сельского поселения.</w:t>
            </w:r>
          </w:p>
          <w:p w:rsidR="0010489F" w:rsidRDefault="0010489F" w:rsidP="002C13FD">
            <w:pPr>
              <w:tabs>
                <w:tab w:val="left" w:pos="8505"/>
              </w:tabs>
              <w:ind w:left="-993" w:right="565" w:firstLine="1276"/>
              <w:jc w:val="both"/>
            </w:pPr>
            <w:r>
              <w:rPr>
                <w:sz w:val="18"/>
                <w:szCs w:val="18"/>
              </w:rPr>
              <w:t>Тираж 3 экземпляра.</w:t>
            </w:r>
          </w:p>
        </w:tc>
      </w:tr>
      <w:bookmarkEnd w:id="0"/>
    </w:tbl>
    <w:p w:rsidR="00F73821" w:rsidRDefault="00F73821" w:rsidP="002C13FD">
      <w:pPr>
        <w:tabs>
          <w:tab w:val="left" w:pos="8505"/>
        </w:tabs>
        <w:ind w:left="-993" w:right="565" w:firstLine="1276"/>
      </w:pPr>
    </w:p>
    <w:sectPr w:rsidR="00F73821" w:rsidSect="00D1364C">
      <w:footerReference w:type="default" r:id="rId7"/>
      <w:footerReference w:type="first" r:id="rId8"/>
      <w:pgSz w:w="11906" w:h="16838"/>
      <w:pgMar w:top="709" w:right="709" w:bottom="51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35" w:rsidRDefault="00BB556F">
      <w:r>
        <w:separator/>
      </w:r>
    </w:p>
  </w:endnote>
  <w:endnote w:type="continuationSeparator" w:id="0">
    <w:p w:rsidR="00CE1135" w:rsidRDefault="00BB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75" w:rsidRDefault="00CB2A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75" w:rsidRDefault="00CB2A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35" w:rsidRDefault="00BB556F">
      <w:r>
        <w:separator/>
      </w:r>
    </w:p>
  </w:footnote>
  <w:footnote w:type="continuationSeparator" w:id="0">
    <w:p w:rsidR="00CE1135" w:rsidRDefault="00BB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AC6"/>
    <w:multiLevelType w:val="hybridMultilevel"/>
    <w:tmpl w:val="BDB41C5C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FF"/>
    <w:rsid w:val="0010489F"/>
    <w:rsid w:val="002C13FD"/>
    <w:rsid w:val="003A6D79"/>
    <w:rsid w:val="0044075B"/>
    <w:rsid w:val="005327B2"/>
    <w:rsid w:val="005D3816"/>
    <w:rsid w:val="00625E07"/>
    <w:rsid w:val="00661D13"/>
    <w:rsid w:val="00725F5E"/>
    <w:rsid w:val="007B3BA2"/>
    <w:rsid w:val="00837BB0"/>
    <w:rsid w:val="00840D1A"/>
    <w:rsid w:val="009206FF"/>
    <w:rsid w:val="009E31F0"/>
    <w:rsid w:val="00A2594D"/>
    <w:rsid w:val="00AC5311"/>
    <w:rsid w:val="00AC715B"/>
    <w:rsid w:val="00B935E7"/>
    <w:rsid w:val="00BB556F"/>
    <w:rsid w:val="00CB2A4C"/>
    <w:rsid w:val="00CE1135"/>
    <w:rsid w:val="00D07D4F"/>
    <w:rsid w:val="00D1364C"/>
    <w:rsid w:val="00E61F22"/>
    <w:rsid w:val="00F73821"/>
    <w:rsid w:val="00FE1BBF"/>
    <w:rsid w:val="00FE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672B7C"/>
  <w15:docId w15:val="{F9BD566C-CDF4-4FFD-B9DF-ABA256C5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37B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7BB0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uiPriority w:val="99"/>
    <w:unhideWhenUsed/>
    <w:rsid w:val="007B3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2022-05-11T08:56:00Z</cp:lastPrinted>
  <dcterms:created xsi:type="dcterms:W3CDTF">2022-01-27T12:39:00Z</dcterms:created>
  <dcterms:modified xsi:type="dcterms:W3CDTF">2022-05-11T09:20:00Z</dcterms:modified>
</cp:coreProperties>
</file>