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19" w:rsidRPr="009F4E21" w:rsidRDefault="00715519" w:rsidP="00715519">
      <w:pPr>
        <w:pStyle w:val="3"/>
        <w:rPr>
          <w:b/>
          <w:shadow/>
          <w:color w:val="000000" w:themeColor="text1"/>
          <w:spacing w:val="30"/>
          <w:sz w:val="36"/>
          <w:szCs w:val="36"/>
        </w:rPr>
      </w:pPr>
      <w:r w:rsidRPr="009F4E21">
        <w:rPr>
          <w:b/>
          <w:shadow/>
          <w:noProof/>
          <w:color w:val="000000" w:themeColor="text1"/>
          <w:spacing w:val="30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-234315</wp:posOffset>
            </wp:positionV>
            <wp:extent cx="358140" cy="619125"/>
            <wp:effectExtent l="19050" t="0" r="381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5519" w:rsidRPr="009F4E21" w:rsidRDefault="00715519" w:rsidP="00715519">
      <w:pPr>
        <w:pStyle w:val="3"/>
        <w:rPr>
          <w:color w:val="000000" w:themeColor="text1"/>
        </w:rPr>
      </w:pPr>
    </w:p>
    <w:p w:rsidR="00715519" w:rsidRPr="009F4E21" w:rsidRDefault="00715519" w:rsidP="00715519">
      <w:pPr>
        <w:pStyle w:val="3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30"/>
          <w:sz w:val="36"/>
          <w:szCs w:val="36"/>
        </w:rPr>
        <w:t xml:space="preserve">С О В Е Т   Д Е </w:t>
      </w:r>
      <w:proofErr w:type="gramStart"/>
      <w:r w:rsidRPr="009F4E21">
        <w:rPr>
          <w:b/>
          <w:shadow/>
          <w:color w:val="000000" w:themeColor="text1"/>
          <w:spacing w:val="30"/>
          <w:sz w:val="36"/>
          <w:szCs w:val="36"/>
        </w:rPr>
        <w:t>П</w:t>
      </w:r>
      <w:proofErr w:type="gramEnd"/>
      <w:r w:rsidRPr="009F4E21">
        <w:rPr>
          <w:b/>
          <w:shadow/>
          <w:color w:val="000000" w:themeColor="text1"/>
          <w:spacing w:val="30"/>
          <w:sz w:val="36"/>
          <w:szCs w:val="36"/>
        </w:rPr>
        <w:t xml:space="preserve"> У Т А Т О В</w:t>
      </w:r>
    </w:p>
    <w:p w:rsidR="00715519" w:rsidRPr="009F4E21" w:rsidRDefault="00715519" w:rsidP="00715519">
      <w:pPr>
        <w:pStyle w:val="1"/>
        <w:ind w:firstLine="0"/>
        <w:jc w:val="center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40"/>
          <w:sz w:val="28"/>
        </w:rPr>
        <w:t>КУЗЬМИЩЕНСКОГО СЕЛЬСКОГО ПОСЕЛЕНИЯ</w:t>
      </w:r>
    </w:p>
    <w:p w:rsidR="00715519" w:rsidRPr="009F4E21" w:rsidRDefault="00715519" w:rsidP="00715519">
      <w:pPr>
        <w:pStyle w:val="1"/>
        <w:ind w:firstLine="0"/>
        <w:jc w:val="center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715519" w:rsidRPr="009F4E21" w:rsidRDefault="00E008BE" w:rsidP="00715519">
      <w:pPr>
        <w:rPr>
          <w:b/>
          <w:shadow/>
          <w:color w:val="000000" w:themeColor="text1"/>
          <w:spacing w:val="20"/>
          <w:sz w:val="28"/>
          <w:szCs w:val="28"/>
          <w:lang w:eastAsia="ru-RU"/>
        </w:rPr>
      </w:pPr>
      <w:r w:rsidRPr="00E008BE">
        <w:rPr>
          <w:color w:val="000000" w:themeColor="text1"/>
        </w:rPr>
        <w:pict>
          <v:line id="_x0000_s1035" style="position:absolute;z-index:251665408" from="8.1pt,8.95pt" to="494.1pt,8.95pt" strokecolor="#333" strokeweight="1.59mm">
            <v:stroke color2="#ccc" joinstyle="miter"/>
          </v:line>
        </w:pict>
      </w:r>
    </w:p>
    <w:p w:rsidR="00715519" w:rsidRPr="009F4E21" w:rsidRDefault="00715519" w:rsidP="00715519">
      <w:pPr>
        <w:pStyle w:val="2"/>
        <w:rPr>
          <w:b w:val="0"/>
          <w:shadow/>
          <w:color w:val="000000" w:themeColor="text1"/>
          <w:spacing w:val="20"/>
          <w:sz w:val="16"/>
          <w:szCs w:val="16"/>
          <w:lang w:eastAsia="ru-RU"/>
        </w:rPr>
      </w:pPr>
    </w:p>
    <w:p w:rsidR="00715519" w:rsidRPr="009F4E21" w:rsidRDefault="00E008BE" w:rsidP="00715519">
      <w:pPr>
        <w:pStyle w:val="2"/>
        <w:rPr>
          <w:color w:val="000000" w:themeColor="text1"/>
        </w:rPr>
      </w:pPr>
      <w:r w:rsidRPr="00E008BE">
        <w:rPr>
          <w:color w:val="000000" w:themeColor="text1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1.3pt;margin-top:24.2pt;width:73.8pt;height:17.85pt;z-index:251668480;mso-wrap-distance-left:9.05pt;mso-wrap-distance-right:9.05pt" stroked="f">
            <v:fill opacity="0" color2="black"/>
            <v:textbox style="mso-next-textbox:#_x0000_s1038" inset=".15pt,.15pt,3pt,.15pt">
              <w:txbxContent>
                <w:p w:rsidR="00715519" w:rsidRPr="00433573" w:rsidRDefault="00715519" w:rsidP="00715519">
                  <w:pPr>
                    <w:rPr>
                      <w:rFonts w:ascii="Times New Roman" w:hAnsi="Times New Roman" w:cs="Times New Roman"/>
                    </w:rPr>
                  </w:pPr>
                  <w:r w:rsidRPr="00433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8E0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F2B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E008BE">
        <w:rPr>
          <w:color w:val="000000" w:themeColor="text1"/>
          <w:sz w:val="22"/>
          <w:szCs w:val="22"/>
          <w:lang w:eastAsia="en-US"/>
        </w:rPr>
        <w:pict>
          <v:shape id="_x0000_s1036" type="#_x0000_t202" style="position:absolute;left:0;text-align:left;margin-left:-44.85pt;margin-top:22.5pt;width:143.85pt;height:19.55pt;z-index:251666432;mso-wrap-distance-left:9.05pt;mso-wrap-distance-right:9.05pt" stroked="f">
            <v:fill opacity="0" color2="black"/>
            <v:textbox style="mso-next-textbox:#_x0000_s1036" inset=".15pt,.15pt,.15pt,.15pt">
              <w:txbxContent>
                <w:p w:rsidR="00715519" w:rsidRPr="00715519" w:rsidRDefault="00715519" w:rsidP="00715519">
                  <w:pPr>
                    <w:rPr>
                      <w:rFonts w:ascii="Times New Roman" w:hAnsi="Times New Roman" w:cs="Times New Roman"/>
                    </w:rPr>
                  </w:pPr>
                  <w:r w:rsidRPr="007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2</w:t>
                  </w:r>
                  <w:r w:rsidR="008E0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.06.2023</w:t>
                  </w:r>
                </w:p>
              </w:txbxContent>
            </v:textbox>
          </v:shape>
        </w:pict>
      </w:r>
      <w:proofErr w:type="gramStart"/>
      <w:r w:rsidR="00715519" w:rsidRPr="009F4E21">
        <w:rPr>
          <w:shadow/>
          <w:color w:val="000000" w:themeColor="text1"/>
          <w:szCs w:val="44"/>
        </w:rPr>
        <w:t>Р</w:t>
      </w:r>
      <w:proofErr w:type="gramEnd"/>
      <w:r w:rsidR="00715519" w:rsidRPr="009F4E21">
        <w:rPr>
          <w:shadow/>
          <w:color w:val="000000" w:themeColor="text1"/>
          <w:szCs w:val="44"/>
        </w:rPr>
        <w:t xml:space="preserve"> Е Ш Е Н И Е</w:t>
      </w:r>
    </w:p>
    <w:p w:rsidR="00715519" w:rsidRPr="009F4E21" w:rsidRDefault="00E008BE" w:rsidP="00715519">
      <w:pPr>
        <w:ind w:right="-81" w:firstLine="540"/>
        <w:jc w:val="both"/>
        <w:rPr>
          <w:shadow/>
          <w:color w:val="000000" w:themeColor="text1"/>
          <w:sz w:val="28"/>
          <w:szCs w:val="28"/>
          <w:lang w:eastAsia="ru-RU"/>
        </w:rPr>
      </w:pPr>
      <w:r w:rsidRPr="00E008BE">
        <w:rPr>
          <w:color w:val="000000" w:themeColor="text1"/>
        </w:rPr>
        <w:pict>
          <v:shape id="_x0000_s1034" type="#_x0000_t202" style="position:absolute;left:0;text-align:left;margin-left:102.75pt;margin-top:2.05pt;width:269.85pt;height:50.65pt;z-index:-251652096;mso-wrap-distance-left:9.05pt;mso-wrap-distance-right:9.05pt" stroked="f">
            <v:fill color2="black"/>
            <v:textbox style="mso-next-textbox:#_x0000_s1034" inset="7.35pt,3.75pt,7.35pt,3.75pt">
              <w:txbxContent>
                <w:p w:rsidR="00C97310" w:rsidRPr="00C97310" w:rsidRDefault="00C97310" w:rsidP="00C973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о п</w:t>
                  </w:r>
                  <w:r w:rsidRPr="00C97310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ередаче полномочий по созданию условий</w:t>
                  </w:r>
                </w:p>
                <w:p w:rsidR="00C97310" w:rsidRPr="00C97310" w:rsidRDefault="00C97310" w:rsidP="00C973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</w:pPr>
                  <w:r w:rsidRPr="00C97310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для организации досуга и обеспечения жителей</w:t>
                  </w:r>
                </w:p>
                <w:p w:rsidR="00C97310" w:rsidRPr="00C97310" w:rsidRDefault="00C97310" w:rsidP="00C973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</w:pPr>
                  <w:r w:rsidRPr="00C97310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поселения услугами организаций культуры</w:t>
                  </w:r>
                </w:p>
                <w:p w:rsidR="00715519" w:rsidRPr="00715519" w:rsidRDefault="00715519" w:rsidP="007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 w:rsidRPr="00E008BE">
        <w:rPr>
          <w:color w:val="000000" w:themeColor="text1"/>
        </w:rPr>
        <w:pict>
          <v:line id="_x0000_s1027" style="position:absolute;left:0;text-align:left;z-index:251661312" from="2.55pt,16.75pt" to="65.55pt,16.75pt" strokeweight=".26mm">
            <v:stroke joinstyle="miter"/>
          </v:line>
        </w:pict>
      </w:r>
      <w:r w:rsidRPr="00E008BE">
        <w:rPr>
          <w:color w:val="000000" w:themeColor="text1"/>
        </w:rPr>
        <w:pict>
          <v:line id="_x0000_s1026" style="position:absolute;left:0;text-align:left;z-index:251660288" from="402.9pt,16.75pt" to="465.9pt,16.75pt" strokeweight=".26mm">
            <v:stroke joinstyle="miter"/>
          </v:line>
        </w:pict>
      </w:r>
      <w:r w:rsidRPr="00E008BE">
        <w:rPr>
          <w:color w:val="000000" w:themeColor="text1"/>
        </w:rPr>
        <w:pict>
          <v:shape id="_x0000_s1037" type="#_x0000_t202" style="position:absolute;left:0;text-align:left;margin-left:430.05pt;margin-top:8.85pt;width:35.85pt;height:17.85pt;z-index:251667456;mso-wrap-distance-left:9.05pt;mso-wrap-distance-right:9.05pt" stroked="f">
            <v:fill opacity="0" color2="black"/>
            <v:textbox style="mso-next-textbox:#_x0000_s1037" inset=".15pt,.15pt,.15pt,.15pt">
              <w:txbxContent>
                <w:p w:rsidR="00715519" w:rsidRDefault="00715519" w:rsidP="0071551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008BE">
        <w:rPr>
          <w:color w:val="000000" w:themeColor="text1"/>
        </w:rPr>
        <w:pict>
          <v:group id="_x0000_s1028" style="position:absolute;left:0;text-align:left;margin-left:107.95pt;margin-top:2pt;width:8.9pt;height:8.9pt;z-index:251662336;mso-wrap-distance-left:0;mso-wrap-distance-right:0" coordorigin="2159,40" coordsize="177,177">
            <o:lock v:ext="edit" text="t"/>
            <v:line id="_x0000_s1029" style="position:absolute;flip:x" from="2159,40" to="2336,40" strokecolor="#333" strokeweight=".35mm">
              <v:stroke color2="#ccc" joinstyle="miter"/>
            </v:line>
            <v:line id="_x0000_s1030" style="position:absolute" from="2160,40" to="2160,217" strokecolor="#333" strokeweight=".35mm">
              <v:stroke color2="#ccc" joinstyle="miter"/>
            </v:line>
          </v:group>
        </w:pict>
      </w:r>
      <w:r w:rsidRPr="00E008BE">
        <w:rPr>
          <w:color w:val="000000" w:themeColor="text1"/>
        </w:rPr>
        <w:pict>
          <v:group id="_x0000_s1031" style="position:absolute;left:0;text-align:left;margin-left:351pt;margin-top:2.05pt;width:9pt;height:8.9pt;z-index:251663360;mso-wrap-distance-left:0;mso-wrap-distance-right:0" coordorigin="7020,41" coordsize="180,177">
            <o:lock v:ext="edit" text="t"/>
            <v:line id="_x0000_s1032" style="position:absolute" from="7201,41" to="7201,218" strokecolor="#333" strokeweight=".35mm">
              <v:stroke color2="#ccc" joinstyle="miter"/>
            </v:line>
            <v:line id="_x0000_s1033" style="position:absolute;flip:x" from="7020,41" to="7195,41" strokecolor="#333" strokeweight=".35mm">
              <v:stroke color2="#ccc" joinstyle="miter"/>
            </v:line>
          </v:group>
        </w:pict>
      </w:r>
    </w:p>
    <w:p w:rsidR="00715519" w:rsidRPr="009F4E21" w:rsidRDefault="00715519" w:rsidP="00715519">
      <w:pPr>
        <w:ind w:right="-81" w:firstLine="540"/>
        <w:jc w:val="both"/>
        <w:rPr>
          <w:shadow/>
          <w:color w:val="000000" w:themeColor="text1"/>
          <w:sz w:val="28"/>
          <w:szCs w:val="28"/>
          <w:lang w:eastAsia="ru-RU"/>
        </w:rPr>
      </w:pPr>
    </w:p>
    <w:p w:rsidR="00C97310" w:rsidRDefault="00C97310" w:rsidP="00C9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10" w:rsidRDefault="00C97310" w:rsidP="00C97310">
      <w:pPr>
        <w:spacing w:after="0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06.10.2003 N 131-ФЗ "Об общих принципах организации местного самоуправления в Российской Федерации", рассмотрев обращения главы администрации Костромского муниципального района Костромской области от 31.05.2023 г. № 1737 «О передаче на районный уровень полномочий по созданию условий для организации досуга и обеспечения жителей поселения услугами организаций культуры», от 07.06.2023 г. исх. № 1848 «О переводе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 на бюджетный тип», руководствуясь Уставом Кузьмищенского сельского поселения Костромского муниципального района Костромской области, Совет депутатов Кузьмищенского сельского поселения Костромского муниципального района Костромской области</w:t>
      </w:r>
    </w:p>
    <w:p w:rsidR="00C97310" w:rsidRDefault="00C97310" w:rsidP="00C9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97310" w:rsidRDefault="00C97310" w:rsidP="00C9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Полномочия по созданию условий для организации досуга и обеспечения жителей поселения услугами организаций культуры муниципальному образованию Костромской муниципальный район Костромской области не передавать.</w:t>
      </w:r>
    </w:p>
    <w:p w:rsidR="00C97310" w:rsidRDefault="00C97310" w:rsidP="00C9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Перевод учреждения культуры Кузьмищенского сельского поселения Костромского муниципального района Костромской области с казенного  типа хозяйствования на бюджетный тип хозяйствования не производить.</w:t>
      </w:r>
    </w:p>
    <w:p w:rsidR="00C97310" w:rsidRDefault="00C97310" w:rsidP="00C9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C97310" w:rsidRDefault="00C97310" w:rsidP="00C9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310" w:rsidRDefault="00C97310" w:rsidP="00C9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310" w:rsidRPr="009F4E21" w:rsidRDefault="00C97310" w:rsidP="00C973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C97310" w:rsidRPr="009F4E21" w:rsidRDefault="00C97310" w:rsidP="00C973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депутатов,</w:t>
      </w:r>
    </w:p>
    <w:p w:rsidR="00C97310" w:rsidRPr="009F4E21" w:rsidRDefault="00C97310" w:rsidP="00C973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Глава Кузьмищенского</w:t>
      </w:r>
    </w:p>
    <w:p w:rsidR="00C97310" w:rsidRPr="009F4E21" w:rsidRDefault="00C97310" w:rsidP="00C973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О.Н. Голубева</w:t>
      </w:r>
    </w:p>
    <w:p w:rsidR="00715519" w:rsidRPr="009F4E21" w:rsidRDefault="00715519" w:rsidP="00C9731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5519" w:rsidRPr="009F4E21" w:rsidRDefault="00715519" w:rsidP="00C9731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5999" w:rsidRPr="009F4E21" w:rsidRDefault="00475999" w:rsidP="00C97310">
      <w:pPr>
        <w:spacing w:after="0" w:line="240" w:lineRule="auto"/>
        <w:ind w:firstLine="709"/>
        <w:rPr>
          <w:rFonts w:eastAsia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sectPr w:rsidR="00475999" w:rsidRPr="009F4E21" w:rsidSect="00C9731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B46E7"/>
    <w:rsid w:val="000019D9"/>
    <w:rsid w:val="00004DFE"/>
    <w:rsid w:val="00005C50"/>
    <w:rsid w:val="00005E60"/>
    <w:rsid w:val="000076DF"/>
    <w:rsid w:val="00021EF9"/>
    <w:rsid w:val="000259CB"/>
    <w:rsid w:val="000320D2"/>
    <w:rsid w:val="000338D7"/>
    <w:rsid w:val="00037E87"/>
    <w:rsid w:val="00040F3D"/>
    <w:rsid w:val="0005547C"/>
    <w:rsid w:val="000604BA"/>
    <w:rsid w:val="00062F40"/>
    <w:rsid w:val="00063EC7"/>
    <w:rsid w:val="00065B35"/>
    <w:rsid w:val="00081653"/>
    <w:rsid w:val="00085060"/>
    <w:rsid w:val="000B7DA0"/>
    <w:rsid w:val="000C1842"/>
    <w:rsid w:val="000C4115"/>
    <w:rsid w:val="000D1C42"/>
    <w:rsid w:val="000D4A67"/>
    <w:rsid w:val="000E309E"/>
    <w:rsid w:val="000E7ACB"/>
    <w:rsid w:val="00104C8A"/>
    <w:rsid w:val="00110BFF"/>
    <w:rsid w:val="001139D7"/>
    <w:rsid w:val="00121281"/>
    <w:rsid w:val="00181F9E"/>
    <w:rsid w:val="00194531"/>
    <w:rsid w:val="001955B1"/>
    <w:rsid w:val="001B3CF0"/>
    <w:rsid w:val="001D2D36"/>
    <w:rsid w:val="001E1F17"/>
    <w:rsid w:val="001E424E"/>
    <w:rsid w:val="001F4DD5"/>
    <w:rsid w:val="00211990"/>
    <w:rsid w:val="0022188D"/>
    <w:rsid w:val="002270AA"/>
    <w:rsid w:val="002326CA"/>
    <w:rsid w:val="002753A1"/>
    <w:rsid w:val="00285E40"/>
    <w:rsid w:val="00291F98"/>
    <w:rsid w:val="00296995"/>
    <w:rsid w:val="002A2E78"/>
    <w:rsid w:val="002A40DB"/>
    <w:rsid w:val="002C5946"/>
    <w:rsid w:val="002D2BCF"/>
    <w:rsid w:val="00300DBC"/>
    <w:rsid w:val="00302BB8"/>
    <w:rsid w:val="00350055"/>
    <w:rsid w:val="00354097"/>
    <w:rsid w:val="00360329"/>
    <w:rsid w:val="00363E9F"/>
    <w:rsid w:val="00394130"/>
    <w:rsid w:val="003A4DBA"/>
    <w:rsid w:val="003B5EBA"/>
    <w:rsid w:val="003C3D28"/>
    <w:rsid w:val="003F236C"/>
    <w:rsid w:val="00433573"/>
    <w:rsid w:val="00471636"/>
    <w:rsid w:val="00475999"/>
    <w:rsid w:val="004806C1"/>
    <w:rsid w:val="004825E5"/>
    <w:rsid w:val="004D2CC3"/>
    <w:rsid w:val="004E18FC"/>
    <w:rsid w:val="004E5EC1"/>
    <w:rsid w:val="00507A4C"/>
    <w:rsid w:val="00583076"/>
    <w:rsid w:val="00585793"/>
    <w:rsid w:val="005B0393"/>
    <w:rsid w:val="005B0949"/>
    <w:rsid w:val="005B3C52"/>
    <w:rsid w:val="005B485A"/>
    <w:rsid w:val="005F2BE2"/>
    <w:rsid w:val="0061233E"/>
    <w:rsid w:val="006126A6"/>
    <w:rsid w:val="006154EF"/>
    <w:rsid w:val="006653AE"/>
    <w:rsid w:val="00696263"/>
    <w:rsid w:val="006B46E7"/>
    <w:rsid w:val="006B4D04"/>
    <w:rsid w:val="006C7E70"/>
    <w:rsid w:val="00715519"/>
    <w:rsid w:val="007241A6"/>
    <w:rsid w:val="00747076"/>
    <w:rsid w:val="00774262"/>
    <w:rsid w:val="00775944"/>
    <w:rsid w:val="007760CE"/>
    <w:rsid w:val="007903EF"/>
    <w:rsid w:val="007B4306"/>
    <w:rsid w:val="007C4806"/>
    <w:rsid w:val="007D3894"/>
    <w:rsid w:val="007E493C"/>
    <w:rsid w:val="008241C0"/>
    <w:rsid w:val="00832FBD"/>
    <w:rsid w:val="00843F2D"/>
    <w:rsid w:val="00865800"/>
    <w:rsid w:val="00867354"/>
    <w:rsid w:val="00873F12"/>
    <w:rsid w:val="0089197C"/>
    <w:rsid w:val="008A2EAB"/>
    <w:rsid w:val="008B6F59"/>
    <w:rsid w:val="008C380E"/>
    <w:rsid w:val="008D06D0"/>
    <w:rsid w:val="008E0611"/>
    <w:rsid w:val="008F3C87"/>
    <w:rsid w:val="008F5C0B"/>
    <w:rsid w:val="009027A8"/>
    <w:rsid w:val="009065AC"/>
    <w:rsid w:val="00922361"/>
    <w:rsid w:val="009242C1"/>
    <w:rsid w:val="0092432F"/>
    <w:rsid w:val="00943DD7"/>
    <w:rsid w:val="00952678"/>
    <w:rsid w:val="00977998"/>
    <w:rsid w:val="009877E9"/>
    <w:rsid w:val="00991BF5"/>
    <w:rsid w:val="00996DC9"/>
    <w:rsid w:val="009B2635"/>
    <w:rsid w:val="009F1A0A"/>
    <w:rsid w:val="009F4E21"/>
    <w:rsid w:val="00A01FFD"/>
    <w:rsid w:val="00A226ED"/>
    <w:rsid w:val="00A232F5"/>
    <w:rsid w:val="00A275A0"/>
    <w:rsid w:val="00A30AA0"/>
    <w:rsid w:val="00A66CBC"/>
    <w:rsid w:val="00A861F2"/>
    <w:rsid w:val="00A86C6F"/>
    <w:rsid w:val="00A90C3D"/>
    <w:rsid w:val="00A957A5"/>
    <w:rsid w:val="00AA784E"/>
    <w:rsid w:val="00AC4B45"/>
    <w:rsid w:val="00AD22DA"/>
    <w:rsid w:val="00B06D0E"/>
    <w:rsid w:val="00B15CF7"/>
    <w:rsid w:val="00B56DFA"/>
    <w:rsid w:val="00B614A3"/>
    <w:rsid w:val="00B92841"/>
    <w:rsid w:val="00BC30B7"/>
    <w:rsid w:val="00BC6E03"/>
    <w:rsid w:val="00BD2CA6"/>
    <w:rsid w:val="00BF182B"/>
    <w:rsid w:val="00BF504D"/>
    <w:rsid w:val="00BF5279"/>
    <w:rsid w:val="00C02C43"/>
    <w:rsid w:val="00C10818"/>
    <w:rsid w:val="00C275DB"/>
    <w:rsid w:val="00C31E67"/>
    <w:rsid w:val="00C356CF"/>
    <w:rsid w:val="00C664B8"/>
    <w:rsid w:val="00C7586D"/>
    <w:rsid w:val="00C85A28"/>
    <w:rsid w:val="00C97310"/>
    <w:rsid w:val="00CB6A83"/>
    <w:rsid w:val="00CD3475"/>
    <w:rsid w:val="00CE5C96"/>
    <w:rsid w:val="00D26FC6"/>
    <w:rsid w:val="00D34B80"/>
    <w:rsid w:val="00D42351"/>
    <w:rsid w:val="00D55F84"/>
    <w:rsid w:val="00D95657"/>
    <w:rsid w:val="00DD4D51"/>
    <w:rsid w:val="00DD5B61"/>
    <w:rsid w:val="00DD698F"/>
    <w:rsid w:val="00E008BE"/>
    <w:rsid w:val="00E02F3D"/>
    <w:rsid w:val="00E2625F"/>
    <w:rsid w:val="00E31A35"/>
    <w:rsid w:val="00E50F21"/>
    <w:rsid w:val="00E749A0"/>
    <w:rsid w:val="00E844A4"/>
    <w:rsid w:val="00E87734"/>
    <w:rsid w:val="00EA30AA"/>
    <w:rsid w:val="00EB3F3F"/>
    <w:rsid w:val="00EC2F48"/>
    <w:rsid w:val="00ED2542"/>
    <w:rsid w:val="00ED710E"/>
    <w:rsid w:val="00EF318D"/>
    <w:rsid w:val="00F74229"/>
    <w:rsid w:val="00F7662A"/>
    <w:rsid w:val="00F82366"/>
    <w:rsid w:val="00F8288F"/>
    <w:rsid w:val="00F92473"/>
    <w:rsid w:val="00F973B3"/>
    <w:rsid w:val="00FA6205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1"/>
  </w:style>
  <w:style w:type="paragraph" w:styleId="2">
    <w:name w:val="heading 2"/>
    <w:basedOn w:val="a"/>
    <w:next w:val="a"/>
    <w:link w:val="20"/>
    <w:qFormat/>
    <w:rsid w:val="0071551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1551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5519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1551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Стиль1"/>
    <w:basedOn w:val="a"/>
    <w:rsid w:val="0071551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4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8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0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0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5366-3335-4C07-97FD-4361AE7F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11</cp:revision>
  <cp:lastPrinted>2023-06-22T08:52:00Z</cp:lastPrinted>
  <dcterms:created xsi:type="dcterms:W3CDTF">2023-03-07T09:27:00Z</dcterms:created>
  <dcterms:modified xsi:type="dcterms:W3CDTF">2023-06-22T08:52:00Z</dcterms:modified>
</cp:coreProperties>
</file>